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480" w:lineRule="auto"/>
        <w:jc w:val="center"/>
        <w:outlineLvl w:val="9"/>
        <w:rPr>
          <w:rFonts w:hint="eastAsia" w:ascii="方正小标宋简体" w:hAnsi="方正小标宋简体" w:eastAsia="方正小标宋简体" w:cs="方正小标宋简体"/>
          <w:b w:val="0"/>
          <w:color w:val="000000"/>
          <w:sz w:val="36"/>
          <w:szCs w:val="36"/>
        </w:rPr>
      </w:pPr>
      <w:r>
        <w:rPr>
          <w:rFonts w:hint="eastAsia" w:ascii="方正小标宋简体" w:hAnsi="方正小标宋简体" w:eastAsia="方正小标宋简体" w:cs="方正小标宋简体"/>
          <w:b w:val="0"/>
          <w:color w:val="000000"/>
          <w:sz w:val="36"/>
          <w:szCs w:val="36"/>
        </w:rPr>
        <w:t>小动物无创血压仪</w:t>
      </w:r>
    </w:p>
    <w:p>
      <w:pPr>
        <w:widowControl w:val="0"/>
        <w:spacing w:line="480" w:lineRule="auto"/>
        <w:ind w:firstLine="600" w:firstLineChars="200"/>
        <w:jc w:val="left"/>
        <w:outlineLvl w:val="9"/>
        <w:rPr>
          <w:rFonts w:hint="eastAsia" w:ascii="方正小标宋简体" w:hAnsi="方正小标宋简体" w:eastAsia="方正小标宋简体" w:cs="方正小标宋简体"/>
          <w:b w:val="0"/>
          <w:color w:val="000000"/>
          <w:sz w:val="30"/>
          <w:szCs w:val="30"/>
        </w:rPr>
      </w:pPr>
      <w:r>
        <w:rPr>
          <w:rFonts w:hint="eastAsia" w:ascii="黑体" w:hAnsi="黑体" w:eastAsia="黑体" w:cs="黑体"/>
          <w:b w:val="0"/>
          <w:color w:val="000000"/>
          <w:sz w:val="30"/>
          <w:szCs w:val="30"/>
          <w:lang w:eastAsia="zh-CN"/>
        </w:rPr>
        <w:t>一</w:t>
      </w:r>
      <w:r>
        <w:rPr>
          <w:rFonts w:hint="eastAsia" w:ascii="黑体" w:hAnsi="黑体" w:eastAsia="黑体" w:cs="黑体"/>
          <w:b w:val="0"/>
          <w:color w:val="000000"/>
          <w:sz w:val="30"/>
          <w:szCs w:val="30"/>
          <w:lang w:val="en-US" w:eastAsia="zh-CN"/>
        </w:rPr>
        <w:t>、</w:t>
      </w:r>
      <w:r>
        <w:rPr>
          <w:rFonts w:hint="eastAsia" w:ascii="黑体" w:hAnsi="黑体" w:eastAsia="黑体" w:cs="黑体"/>
          <w:b w:val="0"/>
          <w:color w:val="000000"/>
          <w:sz w:val="30"/>
          <w:szCs w:val="30"/>
          <w:lang w:eastAsia="zh-CN"/>
        </w:rPr>
        <w:t>技术</w:t>
      </w:r>
      <w:r>
        <w:rPr>
          <w:rFonts w:hint="eastAsia" w:ascii="黑体" w:hAnsi="黑体" w:eastAsia="黑体" w:cs="黑体"/>
          <w:b w:val="0"/>
          <w:color w:val="000000"/>
          <w:sz w:val="30"/>
          <w:szCs w:val="30"/>
        </w:rPr>
        <w:t>参数</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lang w:eastAsia="zh-CN"/>
        </w:rPr>
      </w:pPr>
      <w:r>
        <w:rPr>
          <w:rFonts w:hint="eastAsia"/>
        </w:rPr>
        <w:t>▲1</w:t>
      </w:r>
      <w:r>
        <w:rPr>
          <w:rFonts w:hint="eastAsia"/>
          <w:lang w:val="en-US" w:eastAsia="zh-CN"/>
        </w:rPr>
        <w:t>.</w:t>
      </w:r>
      <w:r>
        <w:rPr>
          <w:rFonts w:hint="eastAsia"/>
        </w:rPr>
        <w:t>血压仪主机1台，支持不低于2个通道，至少可以2个动物同步测量鼠尾血压</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▲2</w:t>
      </w:r>
      <w:r>
        <w:rPr>
          <w:rFonts w:hint="eastAsia"/>
          <w:lang w:val="en-US" w:eastAsia="zh-CN"/>
        </w:rPr>
        <w:t>.</w:t>
      </w:r>
      <w:r>
        <w:rPr>
          <w:rFonts w:hint="eastAsia"/>
        </w:rPr>
        <w:t>仪器直接测量不少于6个参数包括收缩压、舒张压、平均压、心率、鼠尾血流量、鼠尾血容量</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lang w:eastAsia="zh-CN"/>
        </w:rPr>
      </w:pPr>
      <w:r>
        <w:rPr>
          <w:rFonts w:hint="eastAsia"/>
        </w:rPr>
        <w:t>3</w:t>
      </w:r>
      <w:r>
        <w:rPr>
          <w:rFonts w:hint="eastAsia"/>
          <w:lang w:val="en-US" w:eastAsia="zh-CN"/>
        </w:rPr>
        <w:t>.</w:t>
      </w:r>
      <w:r>
        <w:rPr>
          <w:rFonts w:hint="eastAsia"/>
        </w:rPr>
        <w:t>支持直接测量舒张压，不允许估计或计算替代直接测量功能</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▲4</w:t>
      </w:r>
      <w:r>
        <w:rPr>
          <w:rFonts w:hint="eastAsia"/>
          <w:lang w:val="en-US" w:eastAsia="zh-CN"/>
        </w:rPr>
        <w:t>.</w:t>
      </w:r>
      <w:r>
        <w:rPr>
          <w:rFonts w:hint="eastAsia"/>
        </w:rPr>
        <w:t>工作原理：体积压力法。通过体积压力传感器检测鼠尾血压传感器传感器内血容量的变化</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5</w:t>
      </w:r>
      <w:r>
        <w:rPr>
          <w:rFonts w:hint="eastAsia"/>
          <w:lang w:val="en-US" w:eastAsia="zh-CN"/>
        </w:rPr>
        <w:t>.</w:t>
      </w:r>
      <w:r>
        <w:rPr>
          <w:rFonts w:hint="eastAsia"/>
        </w:rPr>
        <w:t>测量范围、可测试的动物范围包括8-950g的小鼠、大鼠，及黑色系小鼠</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lang w:eastAsia="zh-CN"/>
        </w:rPr>
      </w:pPr>
      <w:r>
        <w:rPr>
          <w:rFonts w:hint="eastAsia"/>
        </w:rPr>
        <w:t>6</w:t>
      </w:r>
      <w:r>
        <w:rPr>
          <w:rFonts w:hint="eastAsia"/>
          <w:lang w:val="en-US" w:eastAsia="zh-CN"/>
        </w:rPr>
        <w:t>.</w:t>
      </w:r>
      <w:r>
        <w:rPr>
          <w:rFonts w:hint="eastAsia"/>
        </w:rPr>
        <w:t>需满足可测量清醒动物和麻醉状态动物</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7</w:t>
      </w:r>
      <w:r>
        <w:rPr>
          <w:rFonts w:hint="eastAsia"/>
          <w:lang w:val="en-US" w:eastAsia="zh-CN"/>
        </w:rPr>
        <w:t>.</w:t>
      </w:r>
      <w:r>
        <w:rPr>
          <w:rFonts w:hint="eastAsia"/>
        </w:rPr>
        <w:t>提供不少于2种小鼠束缚器：小鼠动物束缚器（25-50g）不少于2个，小鼠动物束缚器（8-25g）不少于2个</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8</w:t>
      </w:r>
      <w:r>
        <w:rPr>
          <w:rFonts w:hint="eastAsia"/>
          <w:lang w:val="en-US" w:eastAsia="zh-CN"/>
        </w:rPr>
        <w:t>.</w:t>
      </w:r>
      <w:r>
        <w:rPr>
          <w:rFonts w:hint="eastAsia"/>
        </w:rPr>
        <w:t>提供不少于3种大鼠束缚器：大鼠动物束缚器（300-500g）不少于2个，大鼠动物束缚器（200-300g）不少于2个，大鼠动物束缚器（75-200g）不少于2个</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9</w:t>
      </w:r>
      <w:r>
        <w:rPr>
          <w:rFonts w:hint="eastAsia"/>
          <w:lang w:val="en-US" w:eastAsia="zh-CN"/>
        </w:rPr>
        <w:t>.</w:t>
      </w:r>
      <w:r>
        <w:rPr>
          <w:rFonts w:hint="eastAsia"/>
        </w:rPr>
        <w:t>小鼠血压传感器传感器及鼠尾阻断环组件不少于2套</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10</w:t>
      </w:r>
      <w:r>
        <w:rPr>
          <w:rFonts w:hint="eastAsia"/>
          <w:lang w:val="en-US" w:eastAsia="zh-CN"/>
        </w:rPr>
        <w:t>.</w:t>
      </w:r>
      <w:r>
        <w:rPr>
          <w:rFonts w:hint="eastAsia"/>
        </w:rPr>
        <w:t>配套大鼠血压传感器传感器及鼠尾阻断环组件不少于2套</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lang w:eastAsia="zh-CN"/>
        </w:rPr>
      </w:pPr>
      <w:r>
        <w:rPr>
          <w:rFonts w:hint="eastAsia"/>
        </w:rPr>
        <w:t>▲11</w:t>
      </w:r>
      <w:r>
        <w:rPr>
          <w:rFonts w:hint="eastAsia"/>
          <w:lang w:val="en-US" w:eastAsia="zh-CN"/>
        </w:rPr>
        <w:t>.</w:t>
      </w:r>
      <w:r>
        <w:rPr>
          <w:rFonts w:hint="eastAsia"/>
        </w:rPr>
        <w:t>标配大小鼠血压传感器传感器及阻断环套装，适用于8-75g小鼠以及75-500g大鼠。大鼠套装（1个M型 鼠尾阻断环，1个L型的鼠尾阻断环,1个M型 血压传感器传感器，1个L型的血压传感器传感器），小鼠套装（1个XS型 鼠尾阻断环，1个S型的鼠尾阻断环，1个S型的血压传感器传感器）</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12</w:t>
      </w:r>
      <w:r>
        <w:rPr>
          <w:rFonts w:hint="eastAsia"/>
          <w:lang w:val="en-US" w:eastAsia="zh-CN"/>
        </w:rPr>
        <w:t>.</w:t>
      </w:r>
      <w:r>
        <w:rPr>
          <w:rFonts w:hint="eastAsia"/>
        </w:rPr>
        <w:t>使用红外加热板加热，单个加热板可支持≥4个动物同步加热</w:t>
      </w:r>
      <w:r>
        <w:rPr>
          <w:rFonts w:hint="eastAsia"/>
          <w:lang w:eastAsia="zh-CN"/>
        </w:rPr>
        <w:t>，</w:t>
      </w:r>
      <w:r>
        <w:rPr>
          <w:rFonts w:hint="eastAsia"/>
        </w:rPr>
        <w:t>加热温度不超过38度</w:t>
      </w:r>
      <w:r>
        <w:rPr>
          <w:rFonts w:hint="eastAsia"/>
          <w:lang w:eastAsia="zh-CN"/>
        </w:rPr>
        <w:t>；</w:t>
      </w:r>
    </w:p>
    <w:p>
      <w:pPr>
        <w:pStyle w:val="11"/>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lang w:eastAsia="zh-CN"/>
        </w:rPr>
      </w:pPr>
      <w:r>
        <w:rPr>
          <w:rFonts w:hint="eastAsia"/>
        </w:rPr>
        <w:t>13</w:t>
      </w:r>
      <w:r>
        <w:rPr>
          <w:rFonts w:hint="eastAsia"/>
          <w:lang w:val="en-US" w:eastAsia="zh-CN"/>
        </w:rPr>
        <w:t>.</w:t>
      </w:r>
      <w:r>
        <w:rPr>
          <w:rFonts w:hint="eastAsia"/>
        </w:rPr>
        <w:t>标准动物用红外体温探测仪</w:t>
      </w:r>
      <w:r>
        <w:rPr>
          <w:rFonts w:hint="eastAsia"/>
          <w:lang w:eastAsia="zh-CN"/>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rPr>
        <w:t>14</w:t>
      </w:r>
      <w:r>
        <w:rPr>
          <w:rFonts w:hint="eastAsia"/>
          <w:lang w:val="en-US" w:eastAsia="zh-CN"/>
        </w:rPr>
        <w:t>.</w:t>
      </w:r>
      <w:r>
        <w:rPr>
          <w:rFonts w:hint="eastAsia"/>
        </w:rPr>
        <w:t>标配电脑端软件，具有以下四项功能：</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lang w:eastAsia="zh-CN"/>
        </w:rPr>
        <w:t>①</w:t>
      </w:r>
      <w:r>
        <w:rPr>
          <w:rFonts w:hint="eastAsia"/>
        </w:rPr>
        <w:t>动物、实验、操作人员分组管理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lang w:eastAsia="zh-CN"/>
        </w:rPr>
        <w:t>②</w:t>
      </w:r>
      <w:r>
        <w:rPr>
          <w:rFonts w:hint="eastAsia"/>
        </w:rPr>
        <w:t>实验方法设定</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仿宋_GB2312"/>
          <w:sz w:val="32"/>
          <w:szCs w:val="20"/>
        </w:rPr>
      </w:pPr>
      <w:r>
        <w:rPr>
          <w:rFonts w:hint="eastAsia"/>
          <w:lang w:eastAsia="zh-CN"/>
        </w:rPr>
        <w:t>③</w:t>
      </w:r>
      <w:r>
        <w:rPr>
          <w:rFonts w:hint="eastAsia"/>
        </w:rPr>
        <w:t>原始图形、数据回看，导出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eastAsia="仿宋_GB2312"/>
          <w:lang w:eastAsia="zh-CN"/>
        </w:rPr>
      </w:pPr>
      <w:r>
        <w:rPr>
          <w:rFonts w:hint="eastAsia"/>
          <w:lang w:eastAsia="zh-CN"/>
        </w:rPr>
        <w:t>④</w:t>
      </w:r>
      <w:r>
        <w:rPr>
          <w:rFonts w:hint="eastAsia"/>
        </w:rPr>
        <w:t>数据统计分析，直接生成实验结果分析报告</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rPr>
        <w:t>15</w:t>
      </w:r>
      <w:r>
        <w:rPr>
          <w:rFonts w:hint="eastAsia"/>
          <w:lang w:val="en-US" w:eastAsia="zh-CN"/>
        </w:rPr>
        <w:t>.</w:t>
      </w:r>
      <w:r>
        <w:rPr>
          <w:rFonts w:hint="eastAsia"/>
        </w:rPr>
        <w:t>满足MRI兼容核磁共振</w:t>
      </w:r>
      <w:r>
        <w:rPr>
          <w:rFonts w:hint="eastAsia"/>
          <w:lang w:eastAsia="zh-CN"/>
        </w:rPr>
        <w:t>。</w:t>
      </w:r>
    </w:p>
    <w:p>
      <w:pPr>
        <w:widowControl w:val="0"/>
        <w:spacing w:line="480" w:lineRule="auto"/>
        <w:ind w:firstLine="600" w:firstLineChars="200"/>
        <w:jc w:val="left"/>
        <w:outlineLvl w:val="9"/>
        <w:rPr>
          <w:rFonts w:hint="eastAsia" w:ascii="黑体" w:hAnsi="黑体" w:eastAsia="黑体" w:cs="黑体"/>
          <w:b w:val="0"/>
          <w:color w:val="000000"/>
          <w:sz w:val="30"/>
          <w:szCs w:val="30"/>
          <w:lang w:eastAsia="zh-CN"/>
        </w:rPr>
      </w:pPr>
      <w:r>
        <w:rPr>
          <w:rFonts w:hint="eastAsia" w:ascii="黑体" w:hAnsi="黑体" w:eastAsia="黑体" w:cs="黑体"/>
          <w:b w:val="0"/>
          <w:color w:val="000000"/>
          <w:sz w:val="30"/>
          <w:szCs w:val="30"/>
          <w:lang w:eastAsia="zh-CN"/>
        </w:rPr>
        <w:t>二</w:t>
      </w:r>
      <w:r>
        <w:rPr>
          <w:rFonts w:hint="eastAsia" w:ascii="黑体" w:hAnsi="黑体" w:eastAsia="黑体" w:cs="黑体"/>
          <w:b w:val="0"/>
          <w:color w:val="000000"/>
          <w:sz w:val="30"/>
          <w:szCs w:val="30"/>
          <w:lang w:val="en-US" w:eastAsia="zh-CN"/>
        </w:rPr>
        <w:t>、</w:t>
      </w:r>
      <w:r>
        <w:rPr>
          <w:rFonts w:hint="eastAsia" w:ascii="黑体" w:hAnsi="黑体" w:eastAsia="黑体" w:cs="黑体"/>
          <w:b w:val="0"/>
          <w:color w:val="000000"/>
          <w:sz w:val="30"/>
          <w:szCs w:val="30"/>
          <w:lang w:eastAsia="zh-CN"/>
        </w:rPr>
        <w:t>采购需求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小动物无创血压仪作为运动改善心血管疾病研究的必备设备之一，可以完善小动物心血管实验平台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我</w:t>
      </w:r>
      <w:r>
        <w:rPr>
          <w:rFonts w:hint="eastAsia" w:ascii="仿宋_GB2312" w:hAnsi="仿宋_GB2312" w:eastAsia="仿宋_GB2312" w:cs="仿宋_GB2312"/>
          <w:color w:val="auto"/>
          <w:kern w:val="0"/>
          <w:sz w:val="32"/>
          <w:szCs w:val="32"/>
          <w:lang w:eastAsia="zh-CN"/>
        </w:rPr>
        <w:t>校</w:t>
      </w:r>
      <w:r>
        <w:rPr>
          <w:rFonts w:hint="eastAsia" w:ascii="仿宋_GB2312" w:hAnsi="仿宋_GB2312" w:eastAsia="仿宋_GB2312" w:cs="仿宋_GB2312"/>
          <w:color w:val="auto"/>
          <w:kern w:val="0"/>
          <w:sz w:val="32"/>
          <w:szCs w:val="32"/>
        </w:rPr>
        <w:t>教师开展的福建省自然科学基金项目</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运动诱导mir-27a/b在改善代谢综合征大鼠糖脂代谢中的作用机制</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及研究生论文课题项目去肾神经术联合跑台运动对自发性高血压大鼠的中枢降压机制等科研项目均需使用小动物无创血压仪进行测量大鼠无创尾动脉血压，大鼠无创尾动脉血压的降低是中枢心血管系统相关功能改善的重要指标，术后大鼠血压的降低是手术是否成功的一项重要表观指征，是项目所探究机制的基本前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系统采用压力体积法测量鼠尾收缩压、舒张压、平均压、心率、鼠尾血容量以及鼠尾血流量参数，鼠尾收缩压、舒张压是实际测出</w:t>
      </w:r>
      <w:r>
        <w:rPr>
          <w:rFonts w:hint="eastAsia" w:ascii="仿宋_GB2312" w:hAnsi="仿宋_GB2312" w:eastAsia="仿宋_GB2312" w:cs="仿宋_GB2312"/>
          <w:color w:val="auto"/>
          <w:kern w:val="0"/>
          <w:sz w:val="32"/>
          <w:szCs w:val="32"/>
          <w:lang w:eastAsia="zh-CN"/>
        </w:rPr>
        <w:t>。</w:t>
      </w:r>
    </w:p>
    <w:p>
      <w:pPr>
        <w:widowControl w:val="0"/>
        <w:spacing w:line="480" w:lineRule="auto"/>
        <w:ind w:firstLine="600" w:firstLineChars="200"/>
        <w:jc w:val="left"/>
        <w:outlineLvl w:val="9"/>
        <w:rPr>
          <w:rFonts w:hint="eastAsia" w:ascii="黑体" w:hAnsi="黑体" w:eastAsia="黑体" w:cs="黑体"/>
          <w:b w:val="0"/>
          <w:color w:val="000000"/>
          <w:sz w:val="30"/>
          <w:szCs w:val="30"/>
          <w:lang w:val="en-US" w:eastAsia="zh-CN"/>
        </w:rPr>
      </w:pPr>
      <w:bookmarkStart w:id="2" w:name="_GoBack"/>
      <w:bookmarkEnd w:id="2"/>
      <w:bookmarkStart w:id="0" w:name="_Hlk53567536"/>
      <w:r>
        <w:rPr>
          <w:rFonts w:hint="eastAsia" w:ascii="黑体" w:hAnsi="黑体" w:eastAsia="黑体" w:cs="黑体"/>
          <w:b w:val="0"/>
          <w:color w:val="000000"/>
          <w:sz w:val="30"/>
          <w:szCs w:val="30"/>
          <w:lang w:eastAsia="zh-CN"/>
        </w:rPr>
        <w:t>三</w:t>
      </w:r>
      <w:r>
        <w:rPr>
          <w:rFonts w:hint="eastAsia" w:ascii="黑体" w:hAnsi="黑体" w:eastAsia="黑体" w:cs="黑体"/>
          <w:b w:val="0"/>
          <w:color w:val="000000"/>
          <w:sz w:val="30"/>
          <w:szCs w:val="30"/>
          <w:lang w:val="en-US" w:eastAsia="zh-CN"/>
        </w:rPr>
        <w:t>、</w:t>
      </w:r>
      <w:r>
        <w:rPr>
          <w:rFonts w:hint="eastAsia" w:ascii="黑体" w:hAnsi="黑体" w:eastAsia="黑体" w:cs="黑体"/>
          <w:b w:val="0"/>
          <w:color w:val="000000"/>
          <w:sz w:val="30"/>
          <w:szCs w:val="30"/>
          <w:lang w:eastAsia="zh-CN"/>
        </w:rPr>
        <w:t>进口产品购置理由</w:t>
      </w:r>
      <w:bookmarkEnd w:id="0"/>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outlineLvl w:val="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小动物无创血压仪用于在无创情况下监测清醒或者麻醉状态下的大小鼠血压状况，主要用于清醒状态下检测小动物血压，系统采用压力体积法测量鼠尾收缩压、舒张压、平均压、心率、鼠尾血容量以及鼠尾血流量参数，鼠尾收缩压、舒张压是实际测出非计算而得，压力体积法测量与动物遥测血压、直接有创测血压具有100%相关性，且不受大小鼠肤色影响。</w:t>
      </w:r>
      <w:r>
        <w:rPr>
          <w:rFonts w:hint="eastAsia" w:ascii="仿宋_GB2312" w:hAnsi="仿宋_GB2312" w:eastAsia="仿宋_GB2312" w:cs="仿宋_GB2312"/>
          <w:color w:val="auto"/>
          <w:kern w:val="0"/>
          <w:sz w:val="32"/>
          <w:szCs w:val="32"/>
        </w:rPr>
        <w:t>目前，国产无创血压仪还在起步阶段还在研制中，尚无成熟、稳定可靠的产品，其灵敏度，稳定性均无法满足实验室的检测和科研要求，</w:t>
      </w:r>
      <w:r>
        <w:rPr>
          <w:rFonts w:hint="eastAsia" w:ascii="仿宋_GB2312" w:hAnsi="仿宋_GB2312" w:eastAsia="仿宋_GB2312" w:cs="仿宋_GB2312"/>
          <w:color w:val="auto"/>
          <w:kern w:val="0"/>
          <w:sz w:val="32"/>
          <w:szCs w:val="32"/>
          <w:lang w:val="en-US" w:eastAsia="zh-CN"/>
        </w:rPr>
        <w:t>和进口品牌相比有较大差距，无法满足高精度测试要求。为了提高测试水平和效率，保证数据的准确性，故申请采购进口产品。</w:t>
      </w:r>
      <w:bookmarkStart w:id="1" w:name="_Hlk84787340"/>
      <w:r>
        <w:rPr>
          <w:rFonts w:hint="eastAsia" w:ascii="仿宋_GB2312" w:hAnsi="仿宋_GB2312" w:eastAsia="仿宋_GB2312" w:cs="仿宋_GB2312"/>
          <w:color w:val="auto"/>
          <w:kern w:val="0"/>
          <w:sz w:val="32"/>
          <w:szCs w:val="32"/>
        </w:rPr>
        <w:t>具体优势如下：</w:t>
      </w:r>
    </w:p>
    <w:bookmarkEnd w:id="1"/>
    <w:p>
      <w:pPr>
        <w:keepNext w:val="0"/>
        <w:keepLines w:val="0"/>
        <w:pageBreakBefore w:val="0"/>
        <w:numPr>
          <w:ilvl w:val="0"/>
          <w:numId w:val="1"/>
        </w:numPr>
        <w:kinsoku/>
        <w:wordWrap/>
        <w:overflowPunct/>
        <w:topLinePunct w:val="0"/>
        <w:autoSpaceDE/>
        <w:autoSpaceDN/>
        <w:bidi w:val="0"/>
        <w:adjustRightInd/>
        <w:snapToGrid/>
        <w:spacing w:line="560" w:lineRule="exact"/>
        <w:ind w:leftChars="0" w:right="0" w:rightChars="0" w:firstLine="640" w:firstLineChars="200"/>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进口设备采用的是最先进的体积压力传感法，保证测量的精度和稳定性</w:t>
      </w:r>
      <w:r>
        <w:rPr>
          <w:rFonts w:hint="eastAsia" w:ascii="仿宋_GB2312" w:hAnsi="仿宋_GB2312" w:cs="仿宋_GB2312"/>
          <w:color w:val="auto"/>
          <w:kern w:val="0"/>
          <w:sz w:val="32"/>
          <w:szCs w:val="32"/>
          <w:lang w:eastAsia="zh-CN"/>
        </w:rPr>
        <w:t>。</w:t>
      </w:r>
    </w:p>
    <w:p>
      <w:pPr>
        <w:keepNext w:val="0"/>
        <w:keepLines w:val="0"/>
        <w:pageBreakBefore w:val="0"/>
        <w:numPr>
          <w:ilvl w:val="0"/>
          <w:numId w:val="1"/>
        </w:numPr>
        <w:kinsoku/>
        <w:wordWrap/>
        <w:overflowPunct/>
        <w:topLinePunct w:val="0"/>
        <w:autoSpaceDE/>
        <w:autoSpaceDN/>
        <w:bidi w:val="0"/>
        <w:adjustRightInd/>
        <w:snapToGrid/>
        <w:spacing w:line="560" w:lineRule="exact"/>
        <w:ind w:leftChars="0" w:right="0" w:rightChars="0" w:firstLine="640" w:firstLineChars="200"/>
        <w:outlineLvl w:val="9"/>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进口设备可以直接检测收缩压、舒张压、平均压、心率、鼠尾血容量以及鼠尾血流量6项指标</w:t>
      </w:r>
      <w:r>
        <w:rPr>
          <w:rFonts w:hint="eastAsia" w:ascii="仿宋_GB2312" w:hAnsi="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eastAsia="zh-CN"/>
        </w:rPr>
        <w:t>国产设备是通过计算得到的</w:t>
      </w:r>
      <w:r>
        <w:rPr>
          <w:rFonts w:hint="eastAsia" w:ascii="仿宋_GB2312" w:hAnsi="仿宋_GB2312" w:cs="仿宋_GB2312"/>
          <w:color w:val="auto"/>
          <w:kern w:val="0"/>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right="0" w:rightChars="0"/>
        <w:outlineLvl w:val="9"/>
        <w:rPr>
          <w:rFonts w:ascii="仿宋" w:hAnsi="仿宋" w:eastAsia="仿宋"/>
          <w:color w:val="000000"/>
          <w:sz w:val="32"/>
          <w:szCs w:val="32"/>
        </w:rPr>
      </w:pP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9C9947"/>
    <w:multiLevelType w:val="singleLevel"/>
    <w:tmpl w:val="619C99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261F"/>
    <w:rsid w:val="00475489"/>
    <w:rsid w:val="0091139A"/>
    <w:rsid w:val="00A350BC"/>
    <w:rsid w:val="00BA2364"/>
    <w:rsid w:val="00EA3287"/>
    <w:rsid w:val="00EC0024"/>
    <w:rsid w:val="00F34BC1"/>
    <w:rsid w:val="00F9261F"/>
    <w:rsid w:val="019473A4"/>
    <w:rsid w:val="0344566F"/>
    <w:rsid w:val="08E478CA"/>
    <w:rsid w:val="117605A0"/>
    <w:rsid w:val="19406682"/>
    <w:rsid w:val="1DC93090"/>
    <w:rsid w:val="1F3638CA"/>
    <w:rsid w:val="2A803DE5"/>
    <w:rsid w:val="2B0C3ED5"/>
    <w:rsid w:val="2F091530"/>
    <w:rsid w:val="30115587"/>
    <w:rsid w:val="32E05794"/>
    <w:rsid w:val="37556A30"/>
    <w:rsid w:val="393C7ADE"/>
    <w:rsid w:val="39806EC5"/>
    <w:rsid w:val="46C63929"/>
    <w:rsid w:val="4EC12303"/>
    <w:rsid w:val="53A47F43"/>
    <w:rsid w:val="543F45C8"/>
    <w:rsid w:val="5DD17625"/>
    <w:rsid w:val="60A40F1B"/>
    <w:rsid w:val="60BD4273"/>
    <w:rsid w:val="611A546D"/>
    <w:rsid w:val="62153C50"/>
    <w:rsid w:val="634544EB"/>
    <w:rsid w:val="65D639D2"/>
    <w:rsid w:val="65E869A5"/>
    <w:rsid w:val="6FFC0E57"/>
    <w:rsid w:val="765F6D9E"/>
    <w:rsid w:val="79FB34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uiPriority w:val="99"/>
    <w:pPr>
      <w:jc w:val="left"/>
    </w:pPr>
  </w:style>
  <w:style w:type="paragraph" w:styleId="3">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138</Words>
  <Characters>791</Characters>
  <Lines>6</Lines>
  <Paragraphs>1</Paragraphs>
  <ScaleCrop>false</ScaleCrop>
  <LinksUpToDate>false</LinksUpToDate>
  <CharactersWithSpaces>928</CharactersWithSpaces>
  <Application>WPS Office_10.1.0.6638_F1E327BC-269C-435d-A152-05C5408002CA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2021-09-08T09:11:00Z</dcterms:created>
  <dc:creator>Admin</dc:creator>
  <cp:lastModifiedBy>Administrator</cp:lastModifiedBy>
  <dcterms:modified xsi:type="dcterms:W3CDTF">2021-11-23T09:39:51Z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2052-10.1.0.6638</vt:lpwstr>
  </property>
  <property fmtid="{D5CDD505-2E9C-101B-9397-08002B2CF9AE}" pid="3" name="ICV">
    <vt:lpwstr>850B88E9BCDB422AA1CE43CCF870BA93</vt:lpwstr>
  </property>
</Properties>
</file>